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03D3" w14:textId="79B74CBE" w:rsidR="00B5205C" w:rsidRDefault="00870745" w:rsidP="00DC383E">
      <w:pPr>
        <w:jc w:val="center"/>
        <w:rPr>
          <w:b/>
          <w:bCs/>
          <w:sz w:val="28"/>
          <w:szCs w:val="28"/>
          <w:lang w:val="en-US"/>
        </w:rPr>
      </w:pPr>
      <w:r w:rsidRPr="005B53B8">
        <w:rPr>
          <w:b/>
          <w:bCs/>
          <w:sz w:val="28"/>
          <w:szCs w:val="28"/>
          <w:lang w:val="en-US"/>
        </w:rPr>
        <w:t>NNOOSH Philosophy</w:t>
      </w:r>
    </w:p>
    <w:p w14:paraId="0807FE87" w14:textId="77777777" w:rsidR="00DC383E" w:rsidRPr="00DC383E" w:rsidRDefault="00DC383E" w:rsidP="00DC383E">
      <w:pPr>
        <w:jc w:val="center"/>
        <w:rPr>
          <w:b/>
          <w:bCs/>
          <w:sz w:val="28"/>
          <w:szCs w:val="28"/>
          <w:lang w:val="en-US"/>
        </w:rPr>
      </w:pPr>
    </w:p>
    <w:p w14:paraId="121F5C26" w14:textId="0B3A0215" w:rsidR="00B5205C" w:rsidRDefault="00B5205C" w:rsidP="00B5205C">
      <w:pPr>
        <w:rPr>
          <w:color w:val="000000" w:themeColor="text1"/>
          <w:sz w:val="24"/>
          <w:szCs w:val="24"/>
        </w:rPr>
      </w:pPr>
      <w:r w:rsidRPr="00B5205C">
        <w:rPr>
          <w:color w:val="000000" w:themeColor="text1"/>
          <w:sz w:val="24"/>
          <w:szCs w:val="24"/>
        </w:rPr>
        <w:t xml:space="preserve">The children, </w:t>
      </w:r>
      <w:r w:rsidR="00412881" w:rsidRPr="00B5205C">
        <w:rPr>
          <w:color w:val="000000" w:themeColor="text1"/>
          <w:sz w:val="24"/>
          <w:szCs w:val="24"/>
        </w:rPr>
        <w:t>families,</w:t>
      </w:r>
      <w:r w:rsidRPr="00B5205C">
        <w:rPr>
          <w:color w:val="000000" w:themeColor="text1"/>
          <w:sz w:val="24"/>
          <w:szCs w:val="24"/>
        </w:rPr>
        <w:t xml:space="preserve"> and staff of NNOOSH acknowledge the Gadigal people of the Eora nation.  We pay our respects to Elders past, </w:t>
      </w:r>
      <w:r w:rsidR="00412881" w:rsidRPr="00B5205C">
        <w:rPr>
          <w:color w:val="000000" w:themeColor="text1"/>
          <w:sz w:val="24"/>
          <w:szCs w:val="24"/>
        </w:rPr>
        <w:t>present,</w:t>
      </w:r>
      <w:r w:rsidRPr="00B5205C">
        <w:rPr>
          <w:color w:val="000000" w:themeColor="text1"/>
          <w:sz w:val="24"/>
          <w:szCs w:val="24"/>
        </w:rPr>
        <w:t xml:space="preserve"> and emerging and celebrate the diversity of Aboriginal peoples and their ongoing cultures and connections to the lands and waters of NSW.</w:t>
      </w:r>
    </w:p>
    <w:p w14:paraId="23065C84" w14:textId="355D67D9" w:rsidR="00B5205C" w:rsidRDefault="00B5205C" w:rsidP="00B52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recognise, respect and value diversity in all its forms which includes racial, neurological, cultural, family type, </w:t>
      </w:r>
      <w:r w:rsidR="00805061">
        <w:rPr>
          <w:color w:val="000000" w:themeColor="text1"/>
          <w:sz w:val="24"/>
          <w:szCs w:val="24"/>
        </w:rPr>
        <w:t>gender,</w:t>
      </w:r>
      <w:r>
        <w:rPr>
          <w:color w:val="000000" w:themeColor="text1"/>
          <w:sz w:val="24"/>
          <w:szCs w:val="24"/>
        </w:rPr>
        <w:t xml:space="preserve"> and sexuality</w:t>
      </w:r>
      <w:r w:rsidR="00BC7A17">
        <w:rPr>
          <w:color w:val="000000" w:themeColor="text1"/>
          <w:sz w:val="24"/>
          <w:szCs w:val="24"/>
        </w:rPr>
        <w:t>. Community engagement and inclusion are at the forefront of all that we do.</w:t>
      </w:r>
    </w:p>
    <w:p w14:paraId="59F82A70" w14:textId="6AC89F39" w:rsidR="007B70D4" w:rsidRDefault="00870745" w:rsidP="00B5205C">
      <w:pPr>
        <w:rPr>
          <w:color w:val="000000" w:themeColor="text1"/>
          <w:sz w:val="24"/>
          <w:szCs w:val="24"/>
        </w:rPr>
      </w:pPr>
      <w:r w:rsidRPr="008C7030">
        <w:rPr>
          <w:color w:val="000000" w:themeColor="text1"/>
          <w:sz w:val="24"/>
          <w:szCs w:val="24"/>
        </w:rPr>
        <w:t>NNOOSH aims to provide a ‘home-like’ atmosphere</w:t>
      </w:r>
      <w:r w:rsidR="00A04A6E">
        <w:rPr>
          <w:color w:val="000000" w:themeColor="text1"/>
          <w:sz w:val="24"/>
          <w:szCs w:val="24"/>
        </w:rPr>
        <w:t xml:space="preserve"> </w:t>
      </w:r>
      <w:r w:rsidR="001F2E8E">
        <w:rPr>
          <w:color w:val="000000" w:themeColor="text1"/>
          <w:sz w:val="24"/>
          <w:szCs w:val="24"/>
        </w:rPr>
        <w:t>in which all children</w:t>
      </w:r>
      <w:r w:rsidR="00C378AB">
        <w:rPr>
          <w:color w:val="000000" w:themeColor="text1"/>
          <w:sz w:val="24"/>
          <w:szCs w:val="24"/>
        </w:rPr>
        <w:t xml:space="preserve"> and families</w:t>
      </w:r>
      <w:r w:rsidR="00A04A6E">
        <w:rPr>
          <w:color w:val="000000" w:themeColor="text1"/>
          <w:sz w:val="24"/>
          <w:szCs w:val="24"/>
        </w:rPr>
        <w:t xml:space="preserve"> feel a sense of belonging and caring within a circle of trusting relationships.</w:t>
      </w:r>
      <w:r w:rsidR="00C378AB">
        <w:rPr>
          <w:color w:val="000000" w:themeColor="text1"/>
          <w:sz w:val="24"/>
          <w:szCs w:val="24"/>
        </w:rPr>
        <w:t xml:space="preserve"> </w:t>
      </w:r>
      <w:r w:rsidR="007B70D4">
        <w:rPr>
          <w:color w:val="000000" w:themeColor="text1"/>
          <w:sz w:val="24"/>
          <w:szCs w:val="24"/>
        </w:rPr>
        <w:t xml:space="preserve">A home reflects </w:t>
      </w:r>
      <w:r w:rsidR="00341263">
        <w:rPr>
          <w:color w:val="000000" w:themeColor="text1"/>
          <w:sz w:val="24"/>
          <w:szCs w:val="24"/>
        </w:rPr>
        <w:t>a range of</w:t>
      </w:r>
      <w:r w:rsidR="00AA06A0">
        <w:rPr>
          <w:color w:val="000000" w:themeColor="text1"/>
          <w:sz w:val="24"/>
          <w:szCs w:val="24"/>
        </w:rPr>
        <w:t xml:space="preserve"> values</w:t>
      </w:r>
      <w:r w:rsidR="007B70D4">
        <w:rPr>
          <w:color w:val="000000" w:themeColor="text1"/>
          <w:sz w:val="24"/>
          <w:szCs w:val="24"/>
        </w:rPr>
        <w:t xml:space="preserve"> </w:t>
      </w:r>
      <w:r w:rsidR="0068313D">
        <w:rPr>
          <w:color w:val="000000" w:themeColor="text1"/>
          <w:sz w:val="24"/>
          <w:szCs w:val="24"/>
        </w:rPr>
        <w:t>whilst</w:t>
      </w:r>
      <w:r w:rsidR="007B70D4">
        <w:rPr>
          <w:color w:val="000000" w:themeColor="text1"/>
          <w:sz w:val="24"/>
          <w:szCs w:val="24"/>
        </w:rPr>
        <w:t xml:space="preserve"> provid</w:t>
      </w:r>
      <w:r w:rsidR="0068313D">
        <w:rPr>
          <w:color w:val="000000" w:themeColor="text1"/>
          <w:sz w:val="24"/>
          <w:szCs w:val="24"/>
        </w:rPr>
        <w:t>ing</w:t>
      </w:r>
      <w:r w:rsidR="007B70D4">
        <w:rPr>
          <w:color w:val="000000" w:themeColor="text1"/>
          <w:sz w:val="24"/>
          <w:szCs w:val="24"/>
        </w:rPr>
        <w:t xml:space="preserve"> flexibility to meet individual need</w:t>
      </w:r>
      <w:r w:rsidR="00805061">
        <w:rPr>
          <w:color w:val="000000" w:themeColor="text1"/>
          <w:sz w:val="24"/>
          <w:szCs w:val="24"/>
        </w:rPr>
        <w:t>s</w:t>
      </w:r>
      <w:r w:rsidR="007B70D4">
        <w:rPr>
          <w:color w:val="000000" w:themeColor="text1"/>
          <w:sz w:val="24"/>
          <w:szCs w:val="24"/>
        </w:rPr>
        <w:t>.</w:t>
      </w:r>
      <w:r w:rsidR="00AA06A0">
        <w:rPr>
          <w:color w:val="000000" w:themeColor="text1"/>
          <w:sz w:val="24"/>
          <w:szCs w:val="24"/>
        </w:rPr>
        <w:t xml:space="preserve"> This is a core belief at NNOOSH.</w:t>
      </w:r>
    </w:p>
    <w:p w14:paraId="4D2663E3" w14:textId="77777777" w:rsidR="0068313D" w:rsidRDefault="007B70D4" w:rsidP="008707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06C3B">
        <w:rPr>
          <w:color w:val="000000" w:themeColor="text1"/>
          <w:sz w:val="24"/>
          <w:szCs w:val="24"/>
        </w:rPr>
        <w:t>We</w:t>
      </w:r>
      <w:r w:rsidR="00CE3153">
        <w:rPr>
          <w:color w:val="000000" w:themeColor="text1"/>
          <w:sz w:val="24"/>
          <w:szCs w:val="24"/>
        </w:rPr>
        <w:t xml:space="preserve"> focus </w:t>
      </w:r>
      <w:r w:rsidR="00906C3B">
        <w:rPr>
          <w:color w:val="000000" w:themeColor="text1"/>
          <w:sz w:val="24"/>
          <w:szCs w:val="24"/>
        </w:rPr>
        <w:t>on the whole family</w:t>
      </w:r>
      <w:r w:rsidR="00C378AB">
        <w:rPr>
          <w:color w:val="000000" w:themeColor="text1"/>
          <w:sz w:val="24"/>
          <w:szCs w:val="24"/>
        </w:rPr>
        <w:t xml:space="preserve"> as</w:t>
      </w:r>
      <w:r w:rsidR="00CE3153">
        <w:rPr>
          <w:color w:val="000000" w:themeColor="text1"/>
          <w:sz w:val="24"/>
          <w:szCs w:val="24"/>
        </w:rPr>
        <w:t xml:space="preserve"> a partnership</w:t>
      </w:r>
      <w:r w:rsidR="00660798">
        <w:rPr>
          <w:color w:val="000000" w:themeColor="text1"/>
          <w:sz w:val="24"/>
          <w:szCs w:val="24"/>
        </w:rPr>
        <w:t>,</w:t>
      </w:r>
      <w:r w:rsidR="00CE3153">
        <w:rPr>
          <w:color w:val="000000" w:themeColor="text1"/>
          <w:sz w:val="24"/>
          <w:szCs w:val="24"/>
        </w:rPr>
        <w:t xml:space="preserve"> in which children are encouraged to have agency in their own decision-making and learn to communicate with others in a respectful way. </w:t>
      </w:r>
      <w:r w:rsidR="00660798">
        <w:rPr>
          <w:color w:val="000000" w:themeColor="text1"/>
          <w:sz w:val="24"/>
          <w:szCs w:val="24"/>
        </w:rPr>
        <w:t xml:space="preserve"> We strive to provide learning and nurturing for children and their families that will lead children to be confident and capable as they grow and develop.</w:t>
      </w:r>
    </w:p>
    <w:p w14:paraId="00DFA9DA" w14:textId="74079215" w:rsidR="00CE3153" w:rsidRDefault="0068313D" w:rsidP="00870745">
      <w:pPr>
        <w:rPr>
          <w:color w:val="000000" w:themeColor="text1"/>
          <w:sz w:val="24"/>
          <w:szCs w:val="24"/>
        </w:rPr>
      </w:pPr>
      <w:r w:rsidRPr="0068313D">
        <w:rPr>
          <w:color w:val="000000" w:themeColor="text1"/>
          <w:sz w:val="24"/>
          <w:szCs w:val="24"/>
        </w:rPr>
        <w:t xml:space="preserve">Good communication is paramount and extends to those within the school who are also involved in the </w:t>
      </w:r>
      <w:r w:rsidR="00805061" w:rsidRPr="0068313D">
        <w:rPr>
          <w:color w:val="000000" w:themeColor="text1"/>
          <w:sz w:val="24"/>
          <w:szCs w:val="24"/>
        </w:rPr>
        <w:t>children’s</w:t>
      </w:r>
      <w:r w:rsidRPr="0068313D">
        <w:rPr>
          <w:color w:val="000000" w:themeColor="text1"/>
          <w:sz w:val="24"/>
          <w:szCs w:val="24"/>
        </w:rPr>
        <w:t xml:space="preserve">’ lives.  </w:t>
      </w:r>
    </w:p>
    <w:p w14:paraId="6B0FDE8A" w14:textId="5B704F30" w:rsidR="00341263" w:rsidRDefault="00805061" w:rsidP="008707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believe that p</w:t>
      </w:r>
      <w:r w:rsidR="00341263" w:rsidRPr="00341263">
        <w:rPr>
          <w:color w:val="000000" w:themeColor="text1"/>
          <w:sz w:val="24"/>
          <w:szCs w:val="24"/>
        </w:rPr>
        <w:t>lay-based l</w:t>
      </w:r>
      <w:r>
        <w:rPr>
          <w:color w:val="000000" w:themeColor="text1"/>
          <w:sz w:val="24"/>
          <w:szCs w:val="24"/>
        </w:rPr>
        <w:t>earning</w:t>
      </w:r>
      <w:r w:rsidR="00341263" w:rsidRPr="00341263">
        <w:rPr>
          <w:color w:val="000000" w:themeColor="text1"/>
          <w:sz w:val="24"/>
          <w:szCs w:val="24"/>
        </w:rPr>
        <w:t xml:space="preserve"> is intrinsically valuable and essential to children’s growth and development</w:t>
      </w:r>
      <w:r w:rsidR="00E41142">
        <w:rPr>
          <w:color w:val="000000" w:themeColor="text1"/>
          <w:sz w:val="24"/>
          <w:szCs w:val="24"/>
        </w:rPr>
        <w:t xml:space="preserve"> on a social, </w:t>
      </w:r>
      <w:r w:rsidR="00AF4FB6">
        <w:rPr>
          <w:color w:val="000000" w:themeColor="text1"/>
          <w:sz w:val="24"/>
          <w:szCs w:val="24"/>
        </w:rPr>
        <w:t>emotional,</w:t>
      </w:r>
      <w:r w:rsidR="00E41142">
        <w:rPr>
          <w:color w:val="000000" w:themeColor="text1"/>
          <w:sz w:val="24"/>
          <w:szCs w:val="24"/>
        </w:rPr>
        <w:t xml:space="preserve"> and physical level.</w:t>
      </w:r>
      <w:r w:rsidR="00341263" w:rsidRPr="00341263">
        <w:rPr>
          <w:color w:val="000000" w:themeColor="text1"/>
          <w:sz w:val="24"/>
          <w:szCs w:val="24"/>
        </w:rPr>
        <w:t xml:space="preserve"> Play allows for the nurturing of a positive self-identity, </w:t>
      </w:r>
      <w:r w:rsidR="00AF4FB6" w:rsidRPr="00341263">
        <w:rPr>
          <w:color w:val="000000" w:themeColor="text1"/>
          <w:sz w:val="24"/>
          <w:szCs w:val="24"/>
        </w:rPr>
        <w:t>self-expression,</w:t>
      </w:r>
      <w:r w:rsidR="00341263" w:rsidRPr="00341263">
        <w:rPr>
          <w:color w:val="000000" w:themeColor="text1"/>
          <w:sz w:val="24"/>
          <w:szCs w:val="24"/>
        </w:rPr>
        <w:t xml:space="preserve"> and well-being. Not only does play help the individual to develop fine and gross motor skills, </w:t>
      </w:r>
      <w:r w:rsidRPr="00341263">
        <w:rPr>
          <w:color w:val="000000" w:themeColor="text1"/>
          <w:sz w:val="24"/>
          <w:szCs w:val="24"/>
        </w:rPr>
        <w:t>but it also</w:t>
      </w:r>
      <w:r w:rsidR="00341263" w:rsidRPr="00341263">
        <w:rPr>
          <w:color w:val="000000" w:themeColor="text1"/>
          <w:sz w:val="24"/>
          <w:szCs w:val="24"/>
        </w:rPr>
        <w:t xml:space="preserve"> helps children to understand their potential, to experience relationships with others, to learn about enjoyment, adventure, </w:t>
      </w:r>
      <w:r w:rsidR="00AF4FB6" w:rsidRPr="00341263">
        <w:rPr>
          <w:color w:val="000000" w:themeColor="text1"/>
          <w:sz w:val="24"/>
          <w:szCs w:val="24"/>
        </w:rPr>
        <w:t>sadness,</w:t>
      </w:r>
      <w:r w:rsidR="00341263" w:rsidRPr="00341263">
        <w:rPr>
          <w:color w:val="000000" w:themeColor="text1"/>
          <w:sz w:val="24"/>
          <w:szCs w:val="24"/>
        </w:rPr>
        <w:t xml:space="preserve"> and happiness and about life itself.</w:t>
      </w:r>
    </w:p>
    <w:p w14:paraId="5CFEBC1B" w14:textId="6FC6ADEF" w:rsidR="00E41142" w:rsidRDefault="00E41142" w:rsidP="00870745">
      <w:pPr>
        <w:rPr>
          <w:color w:val="000000" w:themeColor="text1"/>
          <w:sz w:val="24"/>
          <w:szCs w:val="24"/>
        </w:rPr>
      </w:pPr>
      <w:r w:rsidRPr="00E41142">
        <w:rPr>
          <w:color w:val="000000" w:themeColor="text1"/>
          <w:sz w:val="24"/>
          <w:szCs w:val="24"/>
        </w:rPr>
        <w:t>The development of social and emotional skills is central to what we believe. We encourage autonomy and independence.</w:t>
      </w:r>
    </w:p>
    <w:p w14:paraId="2F8ADB4F" w14:textId="1B292978" w:rsidR="00C16246" w:rsidRDefault="00805061" w:rsidP="00870745">
      <w:pPr>
        <w:rPr>
          <w:color w:val="000000" w:themeColor="text1"/>
          <w:sz w:val="24"/>
          <w:szCs w:val="24"/>
        </w:rPr>
      </w:pPr>
      <w:r w:rsidRPr="00C16246">
        <w:rPr>
          <w:color w:val="000000" w:themeColor="text1"/>
          <w:sz w:val="24"/>
          <w:szCs w:val="24"/>
        </w:rPr>
        <w:t xml:space="preserve">We recognise, respect and value all families’ diversity by implementing a program which reflects our community cultures. </w:t>
      </w:r>
      <w:r w:rsidR="00341263" w:rsidRPr="00341263">
        <w:rPr>
          <w:color w:val="000000" w:themeColor="text1"/>
          <w:sz w:val="24"/>
          <w:szCs w:val="24"/>
        </w:rPr>
        <w:t xml:space="preserve">Children are provided with a range of experiences to suit all ages and interests and are free to choose their activities within a stimulating environment. </w:t>
      </w:r>
    </w:p>
    <w:p w14:paraId="7399F934" w14:textId="10798C55" w:rsidR="00805061" w:rsidRDefault="00805061" w:rsidP="008707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b</w:t>
      </w:r>
      <w:r w:rsidR="007B70D4">
        <w:rPr>
          <w:color w:val="000000" w:themeColor="text1"/>
          <w:sz w:val="24"/>
          <w:szCs w:val="24"/>
        </w:rPr>
        <w:t>ehaviour guidance and program development</w:t>
      </w:r>
      <w:r w:rsidR="00AA06A0">
        <w:rPr>
          <w:color w:val="000000" w:themeColor="text1"/>
          <w:sz w:val="24"/>
          <w:szCs w:val="24"/>
        </w:rPr>
        <w:t xml:space="preserve"> </w:t>
      </w:r>
      <w:r w:rsidR="00AF4FB6">
        <w:rPr>
          <w:color w:val="000000" w:themeColor="text1"/>
          <w:sz w:val="24"/>
          <w:szCs w:val="24"/>
        </w:rPr>
        <w:t>are</w:t>
      </w:r>
      <w:r w:rsidR="00AA06A0">
        <w:rPr>
          <w:color w:val="000000" w:themeColor="text1"/>
          <w:sz w:val="24"/>
          <w:szCs w:val="24"/>
        </w:rPr>
        <w:t xml:space="preserve"> g</w:t>
      </w:r>
      <w:r w:rsidR="00AF4FB6">
        <w:rPr>
          <w:color w:val="000000" w:themeColor="text1"/>
          <w:sz w:val="24"/>
          <w:szCs w:val="24"/>
        </w:rPr>
        <w:t>uided by</w:t>
      </w:r>
      <w:r w:rsidR="00AA06A0">
        <w:rPr>
          <w:color w:val="000000" w:themeColor="text1"/>
          <w:sz w:val="24"/>
          <w:szCs w:val="24"/>
        </w:rPr>
        <w:t xml:space="preserve"> evidence-based research that supports well-being outcomes. </w:t>
      </w:r>
      <w:r w:rsidR="00C378AB" w:rsidRPr="00C378AB">
        <w:rPr>
          <w:color w:val="000000" w:themeColor="text1"/>
          <w:sz w:val="24"/>
          <w:szCs w:val="24"/>
        </w:rPr>
        <w:t>Programming is supported by reflective practice and discussion with the children a</w:t>
      </w:r>
      <w:r w:rsidR="00C378AB">
        <w:rPr>
          <w:color w:val="000000" w:themeColor="text1"/>
          <w:sz w:val="24"/>
          <w:szCs w:val="24"/>
        </w:rPr>
        <w:t>nd</w:t>
      </w:r>
      <w:r w:rsidR="00C378AB" w:rsidRPr="00C378AB">
        <w:rPr>
          <w:color w:val="000000" w:themeColor="text1"/>
          <w:sz w:val="24"/>
          <w:szCs w:val="24"/>
        </w:rPr>
        <w:t xml:space="preserve"> our Educators are encouraged to observe and extend</w:t>
      </w:r>
      <w:r w:rsidR="00C378AB">
        <w:rPr>
          <w:color w:val="000000" w:themeColor="text1"/>
          <w:sz w:val="24"/>
          <w:szCs w:val="24"/>
        </w:rPr>
        <w:t xml:space="preserve"> the </w:t>
      </w:r>
      <w:r>
        <w:rPr>
          <w:color w:val="000000" w:themeColor="text1"/>
          <w:sz w:val="24"/>
          <w:szCs w:val="24"/>
        </w:rPr>
        <w:t>children’s</w:t>
      </w:r>
      <w:r w:rsidR="00C378AB">
        <w:rPr>
          <w:color w:val="000000" w:themeColor="text1"/>
          <w:sz w:val="24"/>
          <w:szCs w:val="24"/>
        </w:rPr>
        <w:t>’ interests</w:t>
      </w:r>
      <w:r w:rsidR="00DD4BCB">
        <w:rPr>
          <w:color w:val="000000" w:themeColor="text1"/>
          <w:sz w:val="24"/>
          <w:szCs w:val="24"/>
        </w:rPr>
        <w:t xml:space="preserve"> and to support the children as they grow.</w:t>
      </w:r>
      <w:r w:rsidR="00341263" w:rsidRPr="00341263">
        <w:t xml:space="preserve"> </w:t>
      </w:r>
      <w:r w:rsidR="00341263" w:rsidRPr="00341263">
        <w:rPr>
          <w:color w:val="000000" w:themeColor="text1"/>
          <w:sz w:val="24"/>
          <w:szCs w:val="24"/>
        </w:rPr>
        <w:t xml:space="preserve">We listen to the children, respect their </w:t>
      </w:r>
      <w:r w:rsidRPr="00341263">
        <w:rPr>
          <w:color w:val="000000" w:themeColor="text1"/>
          <w:sz w:val="24"/>
          <w:szCs w:val="24"/>
        </w:rPr>
        <w:t>rights,</w:t>
      </w:r>
      <w:r w:rsidR="00341263" w:rsidRPr="00341263">
        <w:rPr>
          <w:color w:val="000000" w:themeColor="text1"/>
          <w:sz w:val="24"/>
          <w:szCs w:val="24"/>
        </w:rPr>
        <w:t xml:space="preserve"> and include their perspectives.</w:t>
      </w:r>
      <w:r w:rsidR="00341263">
        <w:rPr>
          <w:color w:val="000000" w:themeColor="text1"/>
          <w:sz w:val="24"/>
          <w:szCs w:val="24"/>
        </w:rPr>
        <w:t xml:space="preserve"> </w:t>
      </w:r>
      <w:r w:rsidR="00660798">
        <w:rPr>
          <w:color w:val="000000" w:themeColor="text1"/>
          <w:sz w:val="24"/>
          <w:szCs w:val="24"/>
        </w:rPr>
        <w:t xml:space="preserve"> </w:t>
      </w:r>
    </w:p>
    <w:p w14:paraId="1AA649CD" w14:textId="289B946E" w:rsidR="00CE3153" w:rsidRDefault="00660798" w:rsidP="008707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educators are leaders in our community and aim to make a positive difference</w:t>
      </w:r>
      <w:r w:rsidR="00F87AD5">
        <w:rPr>
          <w:color w:val="000000" w:themeColor="text1"/>
          <w:sz w:val="24"/>
          <w:szCs w:val="24"/>
        </w:rPr>
        <w:t xml:space="preserve">. </w:t>
      </w:r>
      <w:r w:rsidR="00DD4BCB">
        <w:rPr>
          <w:color w:val="000000" w:themeColor="text1"/>
          <w:sz w:val="24"/>
          <w:szCs w:val="24"/>
        </w:rPr>
        <w:t>Our staff are our most valued asset.</w:t>
      </w:r>
    </w:p>
    <w:p w14:paraId="2E36842A" w14:textId="468D7483" w:rsidR="00A6081C" w:rsidRDefault="00A6081C" w:rsidP="008707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</w:t>
      </w:r>
      <w:r w:rsidR="00805061">
        <w:rPr>
          <w:color w:val="000000" w:themeColor="text1"/>
          <w:sz w:val="24"/>
          <w:szCs w:val="24"/>
        </w:rPr>
        <w:t>encourage</w:t>
      </w:r>
      <w:r>
        <w:rPr>
          <w:color w:val="000000" w:themeColor="text1"/>
          <w:sz w:val="24"/>
          <w:szCs w:val="24"/>
        </w:rPr>
        <w:t xml:space="preserve"> our children to understand their community</w:t>
      </w:r>
      <w:r w:rsidR="002530F0">
        <w:rPr>
          <w:color w:val="000000" w:themeColor="text1"/>
          <w:sz w:val="24"/>
          <w:szCs w:val="24"/>
        </w:rPr>
        <w:t xml:space="preserve"> and celebrate diversity</w:t>
      </w:r>
      <w:r w:rsidR="00654B6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respect their </w:t>
      </w:r>
      <w:r w:rsidR="00412881">
        <w:rPr>
          <w:color w:val="000000" w:themeColor="text1"/>
          <w:sz w:val="24"/>
          <w:szCs w:val="24"/>
        </w:rPr>
        <w:t>environment,</w:t>
      </w:r>
      <w:r>
        <w:rPr>
          <w:color w:val="000000" w:themeColor="text1"/>
          <w:sz w:val="24"/>
          <w:szCs w:val="24"/>
        </w:rPr>
        <w:t xml:space="preserve"> and extend that knowledge to the wider world.</w:t>
      </w:r>
      <w:r w:rsidR="002530F0">
        <w:rPr>
          <w:color w:val="000000" w:themeColor="text1"/>
          <w:sz w:val="24"/>
          <w:szCs w:val="24"/>
        </w:rPr>
        <w:t xml:space="preserve"> </w:t>
      </w:r>
      <w:r w:rsidR="00C16246" w:rsidRPr="00C16246">
        <w:rPr>
          <w:color w:val="000000" w:themeColor="text1"/>
          <w:sz w:val="24"/>
          <w:szCs w:val="24"/>
        </w:rPr>
        <w:t xml:space="preserve">We aim to provide a caring, safe but challenging and supportive environment where everyone feels welcomed and valued.  </w:t>
      </w:r>
    </w:p>
    <w:sectPr w:rsidR="00A6081C" w:rsidSect="00DC383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D36"/>
    <w:multiLevelType w:val="hybridMultilevel"/>
    <w:tmpl w:val="985C7796"/>
    <w:lvl w:ilvl="0" w:tplc="635C2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753C"/>
    <w:multiLevelType w:val="hybridMultilevel"/>
    <w:tmpl w:val="03505A2C"/>
    <w:lvl w:ilvl="0" w:tplc="931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5573">
    <w:abstractNumId w:val="1"/>
  </w:num>
  <w:num w:numId="2" w16cid:durableId="96091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5"/>
    <w:rsid w:val="001F2E8E"/>
    <w:rsid w:val="002530F0"/>
    <w:rsid w:val="00341263"/>
    <w:rsid w:val="00412881"/>
    <w:rsid w:val="00627FFA"/>
    <w:rsid w:val="00654B6A"/>
    <w:rsid w:val="00660798"/>
    <w:rsid w:val="0068313D"/>
    <w:rsid w:val="007B70D4"/>
    <w:rsid w:val="00805061"/>
    <w:rsid w:val="00870745"/>
    <w:rsid w:val="00906C3B"/>
    <w:rsid w:val="009630C5"/>
    <w:rsid w:val="00A04A6E"/>
    <w:rsid w:val="00A6081C"/>
    <w:rsid w:val="00AA06A0"/>
    <w:rsid w:val="00AF4FB6"/>
    <w:rsid w:val="00B5205C"/>
    <w:rsid w:val="00BA2498"/>
    <w:rsid w:val="00BC7A17"/>
    <w:rsid w:val="00C16246"/>
    <w:rsid w:val="00C378AB"/>
    <w:rsid w:val="00CE3153"/>
    <w:rsid w:val="00DC383E"/>
    <w:rsid w:val="00DD4BCB"/>
    <w:rsid w:val="00E41142"/>
    <w:rsid w:val="00E84785"/>
    <w:rsid w:val="00E9392E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BAD0"/>
  <w15:chartTrackingRefBased/>
  <w15:docId w15:val="{E995793B-6204-4EC7-95B8-774E0F9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NNOOSH Administrator</dc:creator>
  <cp:keywords/>
  <dc:description/>
  <cp:lastModifiedBy>NNOOSH Administrator</cp:lastModifiedBy>
  <cp:revision>7</cp:revision>
  <dcterms:created xsi:type="dcterms:W3CDTF">2022-09-21T01:58:00Z</dcterms:created>
  <dcterms:modified xsi:type="dcterms:W3CDTF">2022-09-21T03:01:00Z</dcterms:modified>
</cp:coreProperties>
</file>